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E14C" w14:textId="6CB6EDEF" w:rsidR="008C0116" w:rsidRDefault="008C0116"/>
    <w:p w14:paraId="40D2D50C" w14:textId="3C04A7BE" w:rsidR="008C0116" w:rsidRDefault="008C0116">
      <w:r w:rsidRPr="008C0116">
        <w:rPr>
          <w:noProof/>
        </w:rPr>
        <w:drawing>
          <wp:inline distT="0" distB="0" distL="0" distR="0" wp14:anchorId="15FC31D4" wp14:editId="7BEB3A32">
            <wp:extent cx="6029325" cy="31337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EC8F" w14:textId="715824E2" w:rsidR="008C0116" w:rsidRDefault="008C0116"/>
    <w:p w14:paraId="5B31FF39" w14:textId="3E421EFB" w:rsidR="008C0116" w:rsidRDefault="008C0116" w:rsidP="008C0116">
      <w:r>
        <w:t>Banksaldo is ruim toereikend  t.o.v. nadelig saldo</w:t>
      </w:r>
      <w:r w:rsidR="0017695A">
        <w:t>.</w:t>
      </w:r>
    </w:p>
    <w:p w14:paraId="5D8BE737" w14:textId="77777777" w:rsidR="008C0116" w:rsidRDefault="008C0116"/>
    <w:sectPr w:rsidR="008C0116" w:rsidSect="008C0116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16"/>
    <w:rsid w:val="0017695A"/>
    <w:rsid w:val="008C0116"/>
    <w:rsid w:val="00C2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3D80"/>
  <w15:chartTrackingRefBased/>
  <w15:docId w15:val="{B810E5AC-68E6-4365-A810-5A59EEE7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Sylvia</cp:lastModifiedBy>
  <cp:revision>2</cp:revision>
  <dcterms:created xsi:type="dcterms:W3CDTF">2021-10-16T12:12:00Z</dcterms:created>
  <dcterms:modified xsi:type="dcterms:W3CDTF">2021-10-16T12:12:00Z</dcterms:modified>
</cp:coreProperties>
</file>